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8" w:rsidRPr="00521D93" w:rsidRDefault="006E7F68" w:rsidP="00440DCC">
      <w:pPr>
        <w:jc w:val="center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>Пояснительная  записка  от</w:t>
      </w:r>
      <w:r w:rsidR="00A84C42">
        <w:rPr>
          <w:rFonts w:ascii="Times New Roman" w:hAnsi="Times New Roman"/>
          <w:b/>
          <w:sz w:val="28"/>
          <w:szCs w:val="28"/>
        </w:rPr>
        <w:t>_____</w:t>
      </w:r>
      <w:r w:rsidRPr="00521D93">
        <w:rPr>
          <w:rFonts w:ascii="Times New Roman" w:hAnsi="Times New Roman"/>
          <w:b/>
          <w:sz w:val="28"/>
          <w:szCs w:val="28"/>
        </w:rPr>
        <w:t xml:space="preserve">  </w:t>
      </w:r>
      <w:r w:rsidR="00C8709D">
        <w:rPr>
          <w:rFonts w:ascii="Times New Roman" w:hAnsi="Times New Roman"/>
          <w:b/>
          <w:sz w:val="28"/>
          <w:szCs w:val="28"/>
        </w:rPr>
        <w:t>.</w:t>
      </w:r>
      <w:r w:rsidR="00A84C42">
        <w:rPr>
          <w:rFonts w:ascii="Times New Roman" w:hAnsi="Times New Roman"/>
          <w:b/>
          <w:sz w:val="28"/>
          <w:szCs w:val="28"/>
        </w:rPr>
        <w:t>1</w:t>
      </w:r>
      <w:r w:rsidR="00C8709D">
        <w:rPr>
          <w:rFonts w:ascii="Times New Roman" w:hAnsi="Times New Roman"/>
          <w:b/>
          <w:sz w:val="28"/>
          <w:szCs w:val="28"/>
        </w:rPr>
        <w:t>0.</w:t>
      </w:r>
      <w:r w:rsidR="00970040" w:rsidRPr="00521D93">
        <w:rPr>
          <w:rFonts w:ascii="Times New Roman" w:hAnsi="Times New Roman"/>
          <w:b/>
          <w:sz w:val="28"/>
          <w:szCs w:val="28"/>
        </w:rPr>
        <w:t>2014г.</w:t>
      </w:r>
    </w:p>
    <w:p w:rsidR="00A9466D" w:rsidRPr="00521D93" w:rsidRDefault="006E7F68" w:rsidP="001B2918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К Решению Совета депутатов №</w:t>
      </w:r>
      <w:r w:rsidR="00A9466D" w:rsidRPr="00521D93">
        <w:rPr>
          <w:rFonts w:ascii="Times New Roman" w:hAnsi="Times New Roman"/>
          <w:sz w:val="28"/>
          <w:szCs w:val="28"/>
        </w:rPr>
        <w:t xml:space="preserve"> </w:t>
      </w:r>
      <w:r w:rsidR="00A84C42">
        <w:rPr>
          <w:rFonts w:ascii="Times New Roman" w:hAnsi="Times New Roman"/>
          <w:sz w:val="28"/>
          <w:szCs w:val="28"/>
        </w:rPr>
        <w:t>____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D65F1E" w:rsidRPr="00521D93">
        <w:rPr>
          <w:rFonts w:ascii="Times New Roman" w:hAnsi="Times New Roman"/>
          <w:sz w:val="28"/>
          <w:szCs w:val="28"/>
        </w:rPr>
        <w:t xml:space="preserve"> </w:t>
      </w:r>
      <w:r w:rsidR="00A84C42">
        <w:rPr>
          <w:rFonts w:ascii="Times New Roman" w:hAnsi="Times New Roman"/>
          <w:sz w:val="28"/>
          <w:szCs w:val="28"/>
        </w:rPr>
        <w:t>___</w:t>
      </w:r>
      <w:r w:rsidR="00536D52">
        <w:rPr>
          <w:rFonts w:ascii="Times New Roman" w:hAnsi="Times New Roman"/>
          <w:sz w:val="28"/>
          <w:szCs w:val="28"/>
        </w:rPr>
        <w:t>.</w:t>
      </w:r>
      <w:r w:rsidR="00A84C42">
        <w:rPr>
          <w:rFonts w:ascii="Times New Roman" w:hAnsi="Times New Roman"/>
          <w:sz w:val="28"/>
          <w:szCs w:val="28"/>
        </w:rPr>
        <w:t>1</w:t>
      </w:r>
      <w:r w:rsidR="00147F29" w:rsidRPr="00521D93">
        <w:rPr>
          <w:rFonts w:ascii="Times New Roman" w:hAnsi="Times New Roman"/>
          <w:sz w:val="28"/>
          <w:szCs w:val="28"/>
        </w:rPr>
        <w:t>0.</w:t>
      </w:r>
      <w:r w:rsidR="00760901" w:rsidRPr="00521D93">
        <w:rPr>
          <w:rFonts w:ascii="Times New Roman" w:hAnsi="Times New Roman"/>
          <w:sz w:val="28"/>
          <w:szCs w:val="28"/>
        </w:rPr>
        <w:t xml:space="preserve">14г. </w:t>
      </w:r>
      <w:r w:rsidRPr="00521D93">
        <w:rPr>
          <w:rFonts w:ascii="Times New Roman" w:hAnsi="Times New Roman"/>
          <w:sz w:val="28"/>
          <w:szCs w:val="28"/>
        </w:rPr>
        <w:t>«О</w:t>
      </w:r>
      <w:r w:rsidR="00BF3D0A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внесении изменений в Решение Совета депутатов Савинского сельского поселения от 2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.1</w:t>
      </w:r>
      <w:r w:rsidR="0043289D" w:rsidRPr="00521D93">
        <w:rPr>
          <w:rFonts w:ascii="Times New Roman" w:hAnsi="Times New Roman"/>
          <w:sz w:val="28"/>
          <w:szCs w:val="28"/>
        </w:rPr>
        <w:t>2</w:t>
      </w:r>
      <w:r w:rsidRPr="00521D93">
        <w:rPr>
          <w:rFonts w:ascii="Times New Roman" w:hAnsi="Times New Roman"/>
          <w:sz w:val="28"/>
          <w:szCs w:val="28"/>
        </w:rPr>
        <w:t>.201</w:t>
      </w:r>
      <w:r w:rsidR="008E4172" w:rsidRPr="00521D93">
        <w:rPr>
          <w:rFonts w:ascii="Times New Roman" w:hAnsi="Times New Roman"/>
          <w:sz w:val="28"/>
          <w:szCs w:val="28"/>
        </w:rPr>
        <w:t>3</w:t>
      </w:r>
      <w:r w:rsidRPr="00521D93">
        <w:rPr>
          <w:rFonts w:ascii="Times New Roman" w:hAnsi="Times New Roman"/>
          <w:sz w:val="28"/>
          <w:szCs w:val="28"/>
        </w:rPr>
        <w:t>г.</w:t>
      </w:r>
      <w:r w:rsidR="008E4172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№ </w:t>
      </w:r>
      <w:r w:rsidR="008E4172" w:rsidRPr="00521D93">
        <w:rPr>
          <w:rFonts w:ascii="Times New Roman" w:hAnsi="Times New Roman"/>
          <w:sz w:val="28"/>
          <w:szCs w:val="28"/>
        </w:rPr>
        <w:t>40</w:t>
      </w:r>
      <w:r w:rsidRPr="00521D93">
        <w:rPr>
          <w:rFonts w:ascii="Times New Roman" w:hAnsi="Times New Roman"/>
          <w:sz w:val="28"/>
          <w:szCs w:val="28"/>
        </w:rPr>
        <w:t>»</w:t>
      </w:r>
    </w:p>
    <w:p w:rsidR="002E6103" w:rsidRDefault="00A84C42" w:rsidP="00D820CB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фактическим поступлением доходов от продажи земельных участков, </w:t>
      </w:r>
      <w:r w:rsidRPr="00A84C42">
        <w:rPr>
          <w:rFonts w:ascii="Times New Roman" w:hAnsi="Times New Roman"/>
          <w:sz w:val="28"/>
          <w:szCs w:val="28"/>
        </w:rPr>
        <w:t>находящихся в собственности поселений</w:t>
      </w:r>
      <w:r>
        <w:rPr>
          <w:rFonts w:ascii="Times New Roman" w:hAnsi="Times New Roman"/>
          <w:sz w:val="28"/>
          <w:szCs w:val="28"/>
        </w:rPr>
        <w:t xml:space="preserve">, увеличена доходная часть бюджета по КБК </w:t>
      </w:r>
      <w:r w:rsidRPr="00A84C42">
        <w:rPr>
          <w:rFonts w:ascii="Times New Roman" w:hAnsi="Times New Roman"/>
          <w:b/>
          <w:sz w:val="28"/>
          <w:szCs w:val="28"/>
        </w:rPr>
        <w:t>346 1 14 06025 10 0000 430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A84C42">
        <w:rPr>
          <w:rFonts w:ascii="Times New Roman" w:hAnsi="Times New Roman"/>
          <w:b/>
          <w:sz w:val="28"/>
          <w:szCs w:val="28"/>
        </w:rPr>
        <w:t>231,0</w:t>
      </w:r>
      <w:r>
        <w:rPr>
          <w:rFonts w:ascii="Times New Roman" w:hAnsi="Times New Roman"/>
          <w:sz w:val="28"/>
          <w:szCs w:val="28"/>
        </w:rPr>
        <w:t xml:space="preserve"> т.р.</w:t>
      </w:r>
    </w:p>
    <w:p w:rsidR="00A84C42" w:rsidRDefault="00A84C42" w:rsidP="00D820CB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 доходов</w:t>
      </w:r>
      <w:r w:rsidRPr="00A84C42"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от использования имущества, находящегося в собственности поселений увеличена доходная часть бюджета по КБК </w:t>
      </w:r>
      <w:r w:rsidRPr="00A84C42">
        <w:rPr>
          <w:rFonts w:ascii="Times New Roman" w:hAnsi="Times New Roman"/>
          <w:b/>
          <w:sz w:val="28"/>
          <w:szCs w:val="28"/>
        </w:rPr>
        <w:t xml:space="preserve">346 1 11 09045 10 0000 120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 w:rsidRPr="00A84C42">
        <w:rPr>
          <w:rFonts w:ascii="Times New Roman" w:hAnsi="Times New Roman"/>
          <w:b/>
          <w:sz w:val="28"/>
          <w:szCs w:val="28"/>
        </w:rPr>
        <w:t>40,0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800A2D" w:rsidRDefault="00800A2D" w:rsidP="00D820CB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 доходов</w:t>
      </w:r>
      <w:r w:rsidRPr="00A84C42"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от </w:t>
      </w:r>
      <w:r w:rsidRPr="00800A2D">
        <w:rPr>
          <w:rFonts w:ascii="Times New Roman" w:hAnsi="Times New Roman"/>
          <w:sz w:val="28"/>
          <w:szCs w:val="28"/>
        </w:rPr>
        <w:t>продажи земельных участков, государственная собственность на которые не разграничена и которые р</w:t>
      </w:r>
      <w:r>
        <w:rPr>
          <w:rFonts w:ascii="Times New Roman" w:hAnsi="Times New Roman"/>
          <w:sz w:val="28"/>
          <w:szCs w:val="28"/>
        </w:rPr>
        <w:t>асположены в границах поселений,</w:t>
      </w:r>
      <w:r w:rsidRPr="00A84C42">
        <w:rPr>
          <w:rFonts w:ascii="Times New Roman" w:hAnsi="Times New Roman"/>
          <w:sz w:val="28"/>
          <w:szCs w:val="28"/>
        </w:rPr>
        <w:t xml:space="preserve"> увеличена доходная часть бюджета по КБК </w:t>
      </w:r>
      <w:r w:rsidRPr="00A84C42">
        <w:rPr>
          <w:rFonts w:ascii="Times New Roman" w:hAnsi="Times New Roman"/>
          <w:b/>
          <w:sz w:val="28"/>
          <w:szCs w:val="28"/>
        </w:rPr>
        <w:t>346 1 1</w:t>
      </w:r>
      <w:r>
        <w:rPr>
          <w:rFonts w:ascii="Times New Roman" w:hAnsi="Times New Roman"/>
          <w:b/>
          <w:sz w:val="28"/>
          <w:szCs w:val="28"/>
        </w:rPr>
        <w:t>4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06013</w:t>
      </w:r>
      <w:r w:rsidRPr="00A84C42">
        <w:rPr>
          <w:rFonts w:ascii="Times New Roman" w:hAnsi="Times New Roman"/>
          <w:b/>
          <w:sz w:val="28"/>
          <w:szCs w:val="28"/>
        </w:rPr>
        <w:t xml:space="preserve"> 10 0000 120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90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800A2D" w:rsidRDefault="00761401" w:rsidP="00D820CB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</w:t>
      </w:r>
      <w:r>
        <w:rPr>
          <w:rFonts w:ascii="Times New Roman" w:hAnsi="Times New Roman"/>
          <w:sz w:val="28"/>
          <w:szCs w:val="28"/>
        </w:rPr>
        <w:t xml:space="preserve"> НДФЛ</w:t>
      </w:r>
      <w:r w:rsidRPr="00761401">
        <w:rPr>
          <w:rFonts w:ascii="Times New Roman" w:hAnsi="Times New Roman"/>
          <w:sz w:val="28"/>
          <w:szCs w:val="28"/>
        </w:rPr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увеличена доходная часть бюджета по КБК </w:t>
      </w:r>
      <w:r>
        <w:rPr>
          <w:rFonts w:ascii="Times New Roman" w:hAnsi="Times New Roman"/>
          <w:b/>
          <w:sz w:val="28"/>
          <w:szCs w:val="28"/>
        </w:rPr>
        <w:t>182</w:t>
      </w:r>
      <w:r w:rsidRPr="00A84C42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01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02010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A84C42">
        <w:rPr>
          <w:rFonts w:ascii="Times New Roman" w:hAnsi="Times New Roman"/>
          <w:b/>
          <w:sz w:val="28"/>
          <w:szCs w:val="28"/>
        </w:rPr>
        <w:t xml:space="preserve"> 0000 1</w:t>
      </w:r>
      <w:r>
        <w:rPr>
          <w:rFonts w:ascii="Times New Roman" w:hAnsi="Times New Roman"/>
          <w:b/>
          <w:sz w:val="28"/>
          <w:szCs w:val="28"/>
        </w:rPr>
        <w:t>1</w:t>
      </w:r>
      <w:r w:rsidRPr="00A84C42">
        <w:rPr>
          <w:rFonts w:ascii="Times New Roman" w:hAnsi="Times New Roman"/>
          <w:b/>
          <w:sz w:val="28"/>
          <w:szCs w:val="28"/>
        </w:rPr>
        <w:t xml:space="preserve">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400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D820CB" w:rsidRPr="00521D93" w:rsidRDefault="00D820CB" w:rsidP="00D820CB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Областным законом № 630-ОЗ </w:t>
      </w:r>
      <w:r w:rsidRPr="00521D9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 w:rsidRPr="00521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 xml:space="preserve">0.2014г. увеличена  доходная часть бюджета по КБК 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>2 02 0</w:t>
      </w:r>
      <w:r>
        <w:rPr>
          <w:rFonts w:ascii="Times New Roman" w:hAnsi="Times New Roman"/>
          <w:b/>
          <w:sz w:val="28"/>
          <w:szCs w:val="28"/>
          <w:lang w:eastAsia="ru-RU"/>
        </w:rPr>
        <w:t>4999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10 </w:t>
      </w:r>
      <w:r>
        <w:rPr>
          <w:rFonts w:ascii="Times New Roman" w:hAnsi="Times New Roman"/>
          <w:b/>
          <w:sz w:val="28"/>
          <w:szCs w:val="28"/>
          <w:lang w:eastAsia="ru-RU"/>
        </w:rPr>
        <w:t>1003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151</w:t>
      </w:r>
      <w:r w:rsidRPr="00521D93">
        <w:rPr>
          <w:rFonts w:ascii="Times New Roman" w:hAnsi="Times New Roman"/>
          <w:sz w:val="28"/>
          <w:szCs w:val="28"/>
          <w:lang w:eastAsia="ru-RU"/>
        </w:rPr>
        <w:t>(</w:t>
      </w:r>
      <w:r w:rsidR="00897592" w:rsidRPr="00897592">
        <w:rPr>
          <w:rFonts w:ascii="Times New Roman" w:hAnsi="Times New Roman"/>
          <w:sz w:val="28"/>
          <w:szCs w:val="28"/>
          <w:lang w:eastAsia="ru-RU"/>
        </w:rPr>
        <w:t>Иные межбюджетные трансферты городским и сельским поселениям области на частичную компенсацию дополнительных расходов на повышение заработной платы отдельных категорий работников бюджетной сферы</w:t>
      </w:r>
      <w:r w:rsidRPr="00521D93">
        <w:rPr>
          <w:rFonts w:ascii="Times New Roman" w:hAnsi="Times New Roman"/>
          <w:sz w:val="28"/>
          <w:szCs w:val="28"/>
          <w:lang w:eastAsia="ru-RU"/>
        </w:rPr>
        <w:t xml:space="preserve">) на сумму </w:t>
      </w:r>
      <w:r>
        <w:rPr>
          <w:rFonts w:ascii="Times New Roman" w:hAnsi="Times New Roman"/>
          <w:b/>
          <w:sz w:val="28"/>
          <w:szCs w:val="28"/>
          <w:lang w:eastAsia="ru-RU"/>
        </w:rPr>
        <w:t>8,7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т.р. (Уведомление 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521D9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521D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1787</w:t>
      </w:r>
      <w:r w:rsidRPr="00521D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521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0.2014г.)</w:t>
      </w:r>
      <w:proofErr w:type="gramEnd"/>
    </w:p>
    <w:p w:rsidR="00376F69" w:rsidRPr="00521D93" w:rsidRDefault="006E7F68" w:rsidP="001B291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следующие изменения в</w:t>
      </w:r>
      <w:r w:rsidR="006E5D9F" w:rsidRPr="00521D93">
        <w:rPr>
          <w:rFonts w:ascii="Times New Roman" w:hAnsi="Times New Roman"/>
          <w:sz w:val="28"/>
          <w:szCs w:val="28"/>
        </w:rPr>
        <w:t xml:space="preserve"> расходную часть</w:t>
      </w:r>
      <w:r w:rsidRPr="00521D93">
        <w:rPr>
          <w:rFonts w:ascii="Times New Roman" w:hAnsi="Times New Roman"/>
          <w:sz w:val="28"/>
          <w:szCs w:val="28"/>
        </w:rPr>
        <w:t xml:space="preserve"> бюджет</w:t>
      </w:r>
      <w:r w:rsidR="006E5D9F" w:rsidRPr="00521D93">
        <w:rPr>
          <w:rFonts w:ascii="Times New Roman" w:hAnsi="Times New Roman"/>
          <w:sz w:val="28"/>
          <w:szCs w:val="28"/>
        </w:rPr>
        <w:t>а</w:t>
      </w:r>
      <w:r w:rsidRPr="00521D93">
        <w:rPr>
          <w:rFonts w:ascii="Times New Roman" w:hAnsi="Times New Roman"/>
          <w:sz w:val="28"/>
          <w:szCs w:val="28"/>
        </w:rPr>
        <w:t>:</w:t>
      </w:r>
    </w:p>
    <w:p w:rsidR="006E7F68" w:rsidRDefault="003870DC" w:rsidP="001B291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 xml:space="preserve">     </w:t>
      </w:r>
      <w:r w:rsidR="006E7F68" w:rsidRPr="00521D93">
        <w:rPr>
          <w:rFonts w:ascii="Times New Roman" w:hAnsi="Times New Roman"/>
          <w:b/>
          <w:sz w:val="28"/>
          <w:szCs w:val="28"/>
        </w:rPr>
        <w:t>Увеличена расходная часть бюджета:</w:t>
      </w:r>
    </w:p>
    <w:p w:rsidR="00C50E5B" w:rsidRDefault="00C50E5B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102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121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598,0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605,0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7,0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>
        <w:rPr>
          <w:rFonts w:ascii="Times New Roman" w:hAnsi="Times New Roman"/>
          <w:sz w:val="28"/>
          <w:szCs w:val="28"/>
        </w:rPr>
        <w:t>недостаточно средств на оплату начислений на оплату труда)</w:t>
      </w:r>
    </w:p>
    <w:p w:rsidR="00C50E5B" w:rsidRDefault="00C50E5B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121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724042">
        <w:rPr>
          <w:rFonts w:ascii="Times New Roman" w:hAnsi="Times New Roman"/>
          <w:b/>
          <w:sz w:val="28"/>
          <w:szCs w:val="28"/>
        </w:rPr>
        <w:t>2145,0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724042">
        <w:rPr>
          <w:rFonts w:ascii="Times New Roman" w:hAnsi="Times New Roman"/>
          <w:b/>
          <w:sz w:val="28"/>
          <w:szCs w:val="28"/>
        </w:rPr>
        <w:t>2299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724042">
        <w:rPr>
          <w:rFonts w:ascii="Times New Roman" w:hAnsi="Times New Roman"/>
          <w:b/>
          <w:sz w:val="28"/>
          <w:szCs w:val="28"/>
        </w:rPr>
        <w:t>154</w:t>
      </w:r>
      <w:r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>
        <w:rPr>
          <w:rFonts w:ascii="Times New Roman" w:hAnsi="Times New Roman"/>
          <w:sz w:val="28"/>
          <w:szCs w:val="28"/>
        </w:rPr>
        <w:t>недостаточно средств на оплату начислений на оплату труда)</w:t>
      </w:r>
    </w:p>
    <w:p w:rsidR="006F4BC9" w:rsidRDefault="006F4BC9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242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190,0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215,0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25,0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 w:rsidR="0076651C" w:rsidRPr="00521D93">
        <w:rPr>
          <w:rFonts w:ascii="Times New Roman" w:hAnsi="Times New Roman"/>
          <w:sz w:val="28"/>
          <w:szCs w:val="28"/>
        </w:rPr>
        <w:t xml:space="preserve">в связи с увеличением потребности на расходы </w:t>
      </w:r>
      <w:r w:rsidR="0076651C">
        <w:rPr>
          <w:rFonts w:ascii="Times New Roman" w:hAnsi="Times New Roman"/>
          <w:sz w:val="28"/>
          <w:szCs w:val="28"/>
        </w:rPr>
        <w:t>в сфере информационно-коммуникационных технологий, поддержку сайта,</w:t>
      </w:r>
      <w:r w:rsidR="00D71D9B">
        <w:rPr>
          <w:rFonts w:ascii="Times New Roman" w:hAnsi="Times New Roman"/>
          <w:sz w:val="28"/>
          <w:szCs w:val="28"/>
        </w:rPr>
        <w:t xml:space="preserve"> </w:t>
      </w:r>
      <w:r w:rsidR="0076651C">
        <w:rPr>
          <w:rFonts w:ascii="Times New Roman" w:hAnsi="Times New Roman"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)</w:t>
      </w:r>
    </w:p>
    <w:p w:rsidR="00691B9D" w:rsidRDefault="00691B9D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5C5B3B">
        <w:rPr>
          <w:rFonts w:ascii="Times New Roman" w:hAnsi="Times New Roman"/>
          <w:b/>
          <w:sz w:val="28"/>
          <w:szCs w:val="28"/>
        </w:rPr>
        <w:t>750</w:t>
      </w:r>
      <w:r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C5B3B">
        <w:rPr>
          <w:rFonts w:ascii="Times New Roman" w:hAnsi="Times New Roman"/>
          <w:b/>
          <w:sz w:val="28"/>
          <w:szCs w:val="28"/>
        </w:rPr>
        <w:t>900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5C5B3B">
        <w:rPr>
          <w:rFonts w:ascii="Times New Roman" w:hAnsi="Times New Roman"/>
          <w:b/>
          <w:sz w:val="28"/>
          <w:szCs w:val="28"/>
        </w:rPr>
        <w:t>150</w:t>
      </w:r>
      <w:r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</w:t>
      </w:r>
      <w:r w:rsidR="005C5B3B">
        <w:rPr>
          <w:rFonts w:ascii="Times New Roman" w:hAnsi="Times New Roman"/>
          <w:sz w:val="28"/>
          <w:szCs w:val="28"/>
        </w:rPr>
        <w:t xml:space="preserve">прочие </w:t>
      </w:r>
      <w:r w:rsidRPr="00521D93">
        <w:rPr>
          <w:rFonts w:ascii="Times New Roman" w:hAnsi="Times New Roman"/>
          <w:sz w:val="28"/>
          <w:szCs w:val="28"/>
        </w:rPr>
        <w:t>расходы</w:t>
      </w:r>
      <w:r w:rsidR="005C5B3B">
        <w:rPr>
          <w:rFonts w:ascii="Times New Roman" w:hAnsi="Times New Roman"/>
          <w:sz w:val="28"/>
          <w:szCs w:val="28"/>
        </w:rPr>
        <w:t>: оплату коммунальных услуг, содержание имущества, публикация, приобретение материальных запасов</w:t>
      </w:r>
      <w:r>
        <w:rPr>
          <w:rFonts w:ascii="Times New Roman" w:hAnsi="Times New Roman"/>
          <w:sz w:val="28"/>
          <w:szCs w:val="28"/>
        </w:rPr>
        <w:t>)</w:t>
      </w:r>
    </w:p>
    <w:p w:rsidR="00C50E5B" w:rsidRPr="00A06769" w:rsidRDefault="00F54D7C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A06769">
        <w:rPr>
          <w:rFonts w:ascii="Times New Roman" w:hAnsi="Times New Roman"/>
          <w:b/>
          <w:sz w:val="28"/>
          <w:szCs w:val="28"/>
        </w:rPr>
        <w:t>0104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2020100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 w:rsidR="00A06769" w:rsidRPr="00A06769">
        <w:rPr>
          <w:rFonts w:ascii="Times New Roman" w:hAnsi="Times New Roman"/>
          <w:b/>
          <w:sz w:val="28"/>
          <w:szCs w:val="28"/>
        </w:rPr>
        <w:t>851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 w:rsidR="00A06769" w:rsidRPr="00A06769">
        <w:rPr>
          <w:rFonts w:ascii="Times New Roman" w:hAnsi="Times New Roman"/>
          <w:b/>
          <w:sz w:val="28"/>
          <w:szCs w:val="28"/>
        </w:rPr>
        <w:t>80</w:t>
      </w:r>
      <w:r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 w:rsidR="00A06769" w:rsidRPr="00A06769">
        <w:rPr>
          <w:rFonts w:ascii="Times New Roman" w:hAnsi="Times New Roman"/>
          <w:b/>
          <w:sz w:val="28"/>
          <w:szCs w:val="28"/>
        </w:rPr>
        <w:t>81</w:t>
      </w:r>
      <w:r w:rsidRPr="00A06769">
        <w:rPr>
          <w:rFonts w:ascii="Times New Roman" w:hAnsi="Times New Roman"/>
          <w:b/>
          <w:sz w:val="28"/>
          <w:szCs w:val="28"/>
        </w:rPr>
        <w:t xml:space="preserve">,0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+1</w:t>
      </w:r>
      <w:r w:rsidR="00A06769"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оплату</w:t>
      </w:r>
      <w:r w:rsidR="00A06769" w:rsidRPr="00A06769">
        <w:rPr>
          <w:rFonts w:ascii="Times New Roman" w:hAnsi="Times New Roman"/>
          <w:sz w:val="28"/>
          <w:szCs w:val="28"/>
        </w:rPr>
        <w:t xml:space="preserve"> налога на имущество)</w:t>
      </w:r>
    </w:p>
    <w:p w:rsidR="00A06769" w:rsidRPr="00A06769" w:rsidRDefault="00A06769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 w:rsidRPr="00A06769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13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2052504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220</w:t>
      </w:r>
      <w:r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260</w:t>
      </w:r>
      <w:r w:rsidRPr="00A06769">
        <w:rPr>
          <w:rFonts w:ascii="Times New Roman" w:hAnsi="Times New Roman"/>
          <w:b/>
          <w:sz w:val="28"/>
          <w:szCs w:val="28"/>
        </w:rPr>
        <w:t xml:space="preserve">,0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40</w:t>
      </w:r>
      <w:r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оплату </w:t>
      </w:r>
      <w:r>
        <w:rPr>
          <w:rFonts w:ascii="Times New Roman" w:hAnsi="Times New Roman"/>
          <w:sz w:val="28"/>
          <w:szCs w:val="28"/>
        </w:rPr>
        <w:t>коммунальных услуг по зданию старой школы)</w:t>
      </w:r>
    </w:p>
    <w:p w:rsidR="00CE274C" w:rsidRPr="00A06769" w:rsidRDefault="00CE274C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0503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0102519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1784,0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19581B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4</w:t>
      </w:r>
      <w:r w:rsidRPr="00A06769">
        <w:rPr>
          <w:rFonts w:ascii="Times New Roman" w:hAnsi="Times New Roman"/>
          <w:b/>
          <w:sz w:val="28"/>
          <w:szCs w:val="28"/>
        </w:rPr>
        <w:t xml:space="preserve">,0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5844CB">
        <w:rPr>
          <w:rFonts w:ascii="Times New Roman" w:hAnsi="Times New Roman"/>
          <w:b/>
          <w:sz w:val="28"/>
          <w:szCs w:val="28"/>
        </w:rPr>
        <w:t>4</w:t>
      </w:r>
      <w:r w:rsidR="0019581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оплату </w:t>
      </w:r>
      <w:r>
        <w:rPr>
          <w:rFonts w:ascii="Times New Roman" w:hAnsi="Times New Roman"/>
          <w:sz w:val="28"/>
          <w:szCs w:val="28"/>
        </w:rPr>
        <w:t>уличного освещения)</w:t>
      </w:r>
    </w:p>
    <w:p w:rsidR="001B2918" w:rsidRPr="00A06769" w:rsidRDefault="001B2918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0801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2051401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621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4535,2</w:t>
      </w:r>
      <w:r w:rsidRPr="00A06769">
        <w:rPr>
          <w:rFonts w:ascii="Times New Roman" w:hAnsi="Times New Roman"/>
          <w:sz w:val="28"/>
          <w:szCs w:val="28"/>
        </w:rPr>
        <w:t xml:space="preserve"> т.р. заменяется на сумму </w:t>
      </w:r>
      <w:r>
        <w:rPr>
          <w:rFonts w:ascii="Times New Roman" w:hAnsi="Times New Roman"/>
          <w:b/>
          <w:sz w:val="28"/>
          <w:szCs w:val="28"/>
        </w:rPr>
        <w:t>468</w:t>
      </w:r>
      <w:r w:rsidR="0089759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89759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897592">
        <w:rPr>
          <w:rFonts w:ascii="Times New Roman" w:hAnsi="Times New Roman"/>
          <w:b/>
          <w:sz w:val="28"/>
          <w:szCs w:val="28"/>
        </w:rPr>
        <w:t>153,7</w:t>
      </w:r>
      <w:r w:rsidRPr="00A06769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оплату </w:t>
      </w:r>
      <w:r>
        <w:rPr>
          <w:rFonts w:ascii="Times New Roman" w:hAnsi="Times New Roman"/>
          <w:sz w:val="28"/>
          <w:szCs w:val="28"/>
        </w:rPr>
        <w:t>отопления Савинского ДК)</w:t>
      </w:r>
    </w:p>
    <w:p w:rsidR="00A06769" w:rsidRDefault="00A06769" w:rsidP="001B291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Уменьшена</w:t>
      </w:r>
      <w:r w:rsidRPr="00521D93">
        <w:rPr>
          <w:rFonts w:ascii="Times New Roman" w:hAnsi="Times New Roman"/>
          <w:b/>
          <w:sz w:val="28"/>
          <w:szCs w:val="28"/>
        </w:rPr>
        <w:t xml:space="preserve"> расходная часть бюджета:</w:t>
      </w:r>
    </w:p>
    <w:p w:rsidR="00A06769" w:rsidRPr="00E5012E" w:rsidRDefault="00A06769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7005">
        <w:rPr>
          <w:rFonts w:ascii="Times New Roman" w:hAnsi="Times New Roman"/>
          <w:sz w:val="28"/>
          <w:szCs w:val="28"/>
        </w:rPr>
        <w:t xml:space="preserve">по разделу </w:t>
      </w:r>
      <w:r w:rsidRPr="00267005">
        <w:rPr>
          <w:rFonts w:ascii="Times New Roman" w:hAnsi="Times New Roman"/>
          <w:b/>
          <w:sz w:val="28"/>
          <w:szCs w:val="28"/>
        </w:rPr>
        <w:t>0113</w:t>
      </w:r>
      <w:r w:rsidRPr="00267005">
        <w:rPr>
          <w:rFonts w:ascii="Times New Roman" w:hAnsi="Times New Roman"/>
          <w:sz w:val="28"/>
          <w:szCs w:val="28"/>
        </w:rPr>
        <w:t xml:space="preserve"> целевая статья</w:t>
      </w:r>
      <w:r w:rsidRPr="00267005">
        <w:rPr>
          <w:rFonts w:ascii="Times New Roman" w:hAnsi="Times New Roman"/>
          <w:b/>
          <w:sz w:val="28"/>
          <w:szCs w:val="28"/>
        </w:rPr>
        <w:t xml:space="preserve"> 2052513 </w:t>
      </w:r>
      <w:r w:rsidRPr="00267005">
        <w:rPr>
          <w:rFonts w:ascii="Times New Roman" w:hAnsi="Times New Roman"/>
          <w:sz w:val="28"/>
          <w:szCs w:val="28"/>
        </w:rPr>
        <w:t xml:space="preserve"> вид расходов </w:t>
      </w:r>
      <w:r w:rsidRPr="00267005">
        <w:rPr>
          <w:rFonts w:ascii="Times New Roman" w:hAnsi="Times New Roman"/>
          <w:b/>
          <w:sz w:val="28"/>
          <w:szCs w:val="28"/>
        </w:rPr>
        <w:t>244</w:t>
      </w:r>
      <w:r w:rsidRPr="00267005">
        <w:rPr>
          <w:rFonts w:ascii="Times New Roman" w:hAnsi="Times New Roman"/>
          <w:sz w:val="28"/>
          <w:szCs w:val="28"/>
        </w:rPr>
        <w:t xml:space="preserve"> сумма </w:t>
      </w:r>
      <w:r w:rsidRPr="00267005">
        <w:rPr>
          <w:rFonts w:ascii="Times New Roman" w:hAnsi="Times New Roman"/>
          <w:b/>
          <w:sz w:val="28"/>
          <w:szCs w:val="28"/>
        </w:rPr>
        <w:t>34,1</w:t>
      </w:r>
      <w:r w:rsidRPr="00267005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267005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267005">
        <w:rPr>
          <w:rFonts w:ascii="Times New Roman" w:hAnsi="Times New Roman"/>
          <w:sz w:val="28"/>
          <w:szCs w:val="28"/>
        </w:rPr>
        <w:t xml:space="preserve"> </w:t>
      </w:r>
      <w:r w:rsidRPr="00267005">
        <w:rPr>
          <w:rFonts w:ascii="Times New Roman" w:hAnsi="Times New Roman"/>
          <w:b/>
          <w:sz w:val="28"/>
          <w:szCs w:val="28"/>
        </w:rPr>
        <w:t xml:space="preserve">0,0 </w:t>
      </w:r>
      <w:r w:rsidRPr="00267005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267005">
        <w:rPr>
          <w:rFonts w:ascii="Times New Roman" w:hAnsi="Times New Roman"/>
          <w:b/>
          <w:sz w:val="28"/>
          <w:szCs w:val="28"/>
        </w:rPr>
        <w:t>-34,1</w:t>
      </w:r>
      <w:r w:rsidRPr="00267005">
        <w:rPr>
          <w:rFonts w:ascii="Times New Roman" w:hAnsi="Times New Roman"/>
          <w:sz w:val="28"/>
          <w:szCs w:val="28"/>
        </w:rPr>
        <w:t xml:space="preserve"> т.р. (в связи с </w:t>
      </w:r>
      <w:r w:rsidR="00267005" w:rsidRPr="00267005">
        <w:rPr>
          <w:rFonts w:ascii="Times New Roman" w:hAnsi="Times New Roman"/>
          <w:sz w:val="28"/>
          <w:szCs w:val="28"/>
        </w:rPr>
        <w:t>уменьшение</w:t>
      </w:r>
      <w:r w:rsidRPr="00267005">
        <w:rPr>
          <w:rFonts w:ascii="Times New Roman" w:hAnsi="Times New Roman"/>
          <w:sz w:val="28"/>
          <w:szCs w:val="28"/>
        </w:rPr>
        <w:t xml:space="preserve"> потребности на оплату </w:t>
      </w:r>
      <w:r w:rsidR="00267005">
        <w:rPr>
          <w:rFonts w:ascii="Times New Roman" w:hAnsi="Times New Roman"/>
          <w:sz w:val="28"/>
          <w:szCs w:val="28"/>
        </w:rPr>
        <w:t>расходов по описанию местоположения границ)</w:t>
      </w:r>
    </w:p>
    <w:p w:rsidR="00E5012E" w:rsidRPr="00E5012E" w:rsidRDefault="00E5012E" w:rsidP="00E5012E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5012E">
        <w:rPr>
          <w:rFonts w:ascii="Times New Roman" w:hAnsi="Times New Roman"/>
          <w:sz w:val="28"/>
          <w:szCs w:val="28"/>
        </w:rPr>
        <w:t xml:space="preserve">по разделу </w:t>
      </w:r>
      <w:r w:rsidRPr="00E5012E">
        <w:rPr>
          <w:rFonts w:ascii="Times New Roman" w:hAnsi="Times New Roman"/>
          <w:b/>
          <w:sz w:val="28"/>
          <w:szCs w:val="28"/>
        </w:rPr>
        <w:t>0501</w:t>
      </w:r>
      <w:r w:rsidRPr="00E5012E">
        <w:rPr>
          <w:rFonts w:ascii="Times New Roman" w:hAnsi="Times New Roman"/>
          <w:sz w:val="28"/>
          <w:szCs w:val="28"/>
        </w:rPr>
        <w:t xml:space="preserve"> целевая статья</w:t>
      </w:r>
      <w:r w:rsidRPr="00E50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2049303</w:t>
      </w:r>
      <w:r w:rsidRPr="00E5012E">
        <w:rPr>
          <w:rFonts w:ascii="Times New Roman" w:hAnsi="Times New Roman"/>
          <w:b/>
          <w:sz w:val="28"/>
          <w:szCs w:val="28"/>
        </w:rPr>
        <w:t xml:space="preserve"> </w:t>
      </w:r>
      <w:r w:rsidRPr="00E5012E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540</w:t>
      </w:r>
      <w:r w:rsidRPr="00E5012E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148</w:t>
      </w:r>
      <w:r w:rsidRPr="00E5012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5012E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E5012E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E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148,2</w:t>
      </w:r>
      <w:r w:rsidRPr="00E5012E">
        <w:rPr>
          <w:rFonts w:ascii="Times New Roman" w:hAnsi="Times New Roman"/>
          <w:b/>
          <w:sz w:val="28"/>
          <w:szCs w:val="28"/>
        </w:rPr>
        <w:t xml:space="preserve"> </w:t>
      </w:r>
      <w:r w:rsidRPr="00E5012E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>
        <w:rPr>
          <w:rFonts w:ascii="Times New Roman" w:hAnsi="Times New Roman"/>
          <w:b/>
          <w:sz w:val="28"/>
          <w:szCs w:val="28"/>
        </w:rPr>
        <w:t>-0,1</w:t>
      </w:r>
      <w:r w:rsidRPr="00E5012E">
        <w:rPr>
          <w:rFonts w:ascii="Times New Roman" w:hAnsi="Times New Roman"/>
          <w:sz w:val="28"/>
          <w:szCs w:val="28"/>
        </w:rPr>
        <w:t xml:space="preserve"> т.р. (в связи с уменьшение </w:t>
      </w:r>
      <w:r w:rsidRPr="00521D9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субсидии бюджету муниципального района</w:t>
      </w:r>
      <w:r w:rsidRPr="00521D93">
        <w:rPr>
          <w:rFonts w:ascii="Times New Roman" w:hAnsi="Times New Roman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>на осуществление отдельных полномочий поселений по обеспечению жильем молодых семей</w:t>
      </w:r>
      <w:r w:rsidRPr="00E5012E">
        <w:rPr>
          <w:rFonts w:ascii="Times New Roman" w:hAnsi="Times New Roman"/>
          <w:sz w:val="28"/>
          <w:szCs w:val="28"/>
        </w:rPr>
        <w:t>)</w:t>
      </w:r>
    </w:p>
    <w:p w:rsidR="00A06769" w:rsidRPr="00CD781A" w:rsidRDefault="0034355E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E274C">
        <w:rPr>
          <w:rFonts w:ascii="Times New Roman" w:hAnsi="Times New Roman"/>
          <w:sz w:val="28"/>
          <w:szCs w:val="28"/>
        </w:rPr>
        <w:t xml:space="preserve">по разделу </w:t>
      </w:r>
      <w:r w:rsidRPr="00CE274C">
        <w:rPr>
          <w:rFonts w:ascii="Times New Roman" w:hAnsi="Times New Roman"/>
          <w:b/>
          <w:sz w:val="28"/>
          <w:szCs w:val="28"/>
        </w:rPr>
        <w:t>0501</w:t>
      </w:r>
      <w:r w:rsidRPr="00CE274C">
        <w:rPr>
          <w:rFonts w:ascii="Times New Roman" w:hAnsi="Times New Roman"/>
          <w:sz w:val="28"/>
          <w:szCs w:val="28"/>
        </w:rPr>
        <w:t xml:space="preserve"> целевая статья</w:t>
      </w:r>
      <w:r w:rsidRPr="00CE274C">
        <w:rPr>
          <w:rFonts w:ascii="Times New Roman" w:hAnsi="Times New Roman"/>
          <w:b/>
          <w:sz w:val="28"/>
          <w:szCs w:val="28"/>
        </w:rPr>
        <w:t xml:space="preserve"> 0102518 </w:t>
      </w:r>
      <w:r w:rsidRPr="00CE274C">
        <w:rPr>
          <w:rFonts w:ascii="Times New Roman" w:hAnsi="Times New Roman"/>
          <w:sz w:val="28"/>
          <w:szCs w:val="28"/>
        </w:rPr>
        <w:t xml:space="preserve"> вид расходов </w:t>
      </w:r>
      <w:r w:rsidRPr="00CE274C">
        <w:rPr>
          <w:rFonts w:ascii="Times New Roman" w:hAnsi="Times New Roman"/>
          <w:b/>
          <w:sz w:val="28"/>
          <w:szCs w:val="28"/>
        </w:rPr>
        <w:t>244</w:t>
      </w:r>
      <w:r w:rsidRPr="00CE274C">
        <w:rPr>
          <w:rFonts w:ascii="Times New Roman" w:hAnsi="Times New Roman"/>
          <w:sz w:val="28"/>
          <w:szCs w:val="28"/>
        </w:rPr>
        <w:t xml:space="preserve"> сумма </w:t>
      </w:r>
      <w:r w:rsidRPr="00CE274C">
        <w:rPr>
          <w:rFonts w:ascii="Times New Roman" w:hAnsi="Times New Roman"/>
          <w:b/>
          <w:sz w:val="28"/>
          <w:szCs w:val="28"/>
        </w:rPr>
        <w:t>200,0</w:t>
      </w:r>
      <w:r w:rsidRPr="00CE274C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CE274C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CE274C">
        <w:rPr>
          <w:rFonts w:ascii="Times New Roman" w:hAnsi="Times New Roman"/>
          <w:sz w:val="28"/>
          <w:szCs w:val="28"/>
        </w:rPr>
        <w:t xml:space="preserve"> </w:t>
      </w:r>
      <w:r w:rsidRPr="00CE274C">
        <w:rPr>
          <w:rFonts w:ascii="Times New Roman" w:hAnsi="Times New Roman"/>
          <w:b/>
          <w:sz w:val="28"/>
          <w:szCs w:val="28"/>
        </w:rPr>
        <w:t xml:space="preserve">100,0 </w:t>
      </w:r>
      <w:r w:rsidRPr="00CE274C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CE274C">
        <w:rPr>
          <w:rFonts w:ascii="Times New Roman" w:hAnsi="Times New Roman"/>
          <w:b/>
          <w:sz w:val="28"/>
          <w:szCs w:val="28"/>
        </w:rPr>
        <w:t>-100,0</w:t>
      </w:r>
      <w:r w:rsidRPr="00CE274C">
        <w:rPr>
          <w:rFonts w:ascii="Times New Roman" w:hAnsi="Times New Roman"/>
          <w:sz w:val="28"/>
          <w:szCs w:val="28"/>
        </w:rPr>
        <w:t xml:space="preserve"> т.р. (в связи с уменьшение потребности на оплату расходов по капитальному ремонту)</w:t>
      </w:r>
    </w:p>
    <w:p w:rsidR="00CD781A" w:rsidRPr="00CD781A" w:rsidRDefault="00CD781A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D781A">
        <w:rPr>
          <w:rFonts w:ascii="Times New Roman" w:hAnsi="Times New Roman"/>
          <w:sz w:val="28"/>
          <w:szCs w:val="28"/>
        </w:rPr>
        <w:t xml:space="preserve">по разделу </w:t>
      </w:r>
      <w:r w:rsidRPr="00CD781A">
        <w:rPr>
          <w:rFonts w:ascii="Times New Roman" w:hAnsi="Times New Roman"/>
          <w:b/>
          <w:sz w:val="28"/>
          <w:szCs w:val="28"/>
        </w:rPr>
        <w:t>0501</w:t>
      </w:r>
      <w:r w:rsidRPr="00CD781A">
        <w:rPr>
          <w:rFonts w:ascii="Times New Roman" w:hAnsi="Times New Roman"/>
          <w:sz w:val="28"/>
          <w:szCs w:val="28"/>
        </w:rPr>
        <w:t xml:space="preserve"> целевая статья</w:t>
      </w:r>
      <w:r w:rsidRPr="00CD781A">
        <w:rPr>
          <w:rFonts w:ascii="Times New Roman" w:hAnsi="Times New Roman"/>
          <w:b/>
          <w:sz w:val="28"/>
          <w:szCs w:val="28"/>
        </w:rPr>
        <w:t xml:space="preserve"> 2052515 </w:t>
      </w:r>
      <w:r w:rsidRPr="00CD781A">
        <w:rPr>
          <w:rFonts w:ascii="Times New Roman" w:hAnsi="Times New Roman"/>
          <w:sz w:val="28"/>
          <w:szCs w:val="28"/>
        </w:rPr>
        <w:t xml:space="preserve"> вид расходов </w:t>
      </w:r>
      <w:r w:rsidRPr="00CD781A">
        <w:rPr>
          <w:rFonts w:ascii="Times New Roman" w:hAnsi="Times New Roman"/>
          <w:b/>
          <w:sz w:val="28"/>
          <w:szCs w:val="28"/>
        </w:rPr>
        <w:t>244</w:t>
      </w:r>
      <w:r w:rsidRPr="00CD781A">
        <w:rPr>
          <w:rFonts w:ascii="Times New Roman" w:hAnsi="Times New Roman"/>
          <w:sz w:val="28"/>
          <w:szCs w:val="28"/>
        </w:rPr>
        <w:t xml:space="preserve"> сумма </w:t>
      </w:r>
      <w:r w:rsidRPr="00CD781A">
        <w:rPr>
          <w:rFonts w:ascii="Times New Roman" w:hAnsi="Times New Roman"/>
          <w:b/>
          <w:sz w:val="28"/>
          <w:szCs w:val="28"/>
        </w:rPr>
        <w:t>14,0</w:t>
      </w:r>
      <w:r w:rsidRPr="00CD781A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CD781A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CD781A">
        <w:rPr>
          <w:rFonts w:ascii="Times New Roman" w:hAnsi="Times New Roman"/>
          <w:sz w:val="28"/>
          <w:szCs w:val="28"/>
        </w:rPr>
        <w:t xml:space="preserve"> </w:t>
      </w:r>
      <w:r w:rsidRPr="00CD781A">
        <w:rPr>
          <w:rFonts w:ascii="Times New Roman" w:hAnsi="Times New Roman"/>
          <w:b/>
          <w:sz w:val="28"/>
          <w:szCs w:val="28"/>
        </w:rPr>
        <w:t xml:space="preserve">7,0 </w:t>
      </w:r>
      <w:r w:rsidRPr="00CD781A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CD781A">
        <w:rPr>
          <w:rFonts w:ascii="Times New Roman" w:hAnsi="Times New Roman"/>
          <w:b/>
          <w:sz w:val="28"/>
          <w:szCs w:val="28"/>
        </w:rPr>
        <w:t>-7,0</w:t>
      </w:r>
      <w:r w:rsidRPr="00CD781A">
        <w:rPr>
          <w:rFonts w:ascii="Times New Roman" w:hAnsi="Times New Roman"/>
          <w:sz w:val="28"/>
          <w:szCs w:val="28"/>
        </w:rPr>
        <w:t xml:space="preserve"> т.р. (в связи с уменьшение потребности на оплату расходов БТИ)</w:t>
      </w:r>
    </w:p>
    <w:p w:rsidR="0034355E" w:rsidRPr="0034355E" w:rsidRDefault="0034355E" w:rsidP="001B2918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4355E">
        <w:rPr>
          <w:rFonts w:ascii="Times New Roman" w:hAnsi="Times New Roman"/>
          <w:sz w:val="28"/>
          <w:szCs w:val="28"/>
        </w:rPr>
        <w:t xml:space="preserve">по разделу </w:t>
      </w:r>
      <w:r w:rsidRPr="0034355E">
        <w:rPr>
          <w:rFonts w:ascii="Times New Roman" w:hAnsi="Times New Roman"/>
          <w:b/>
          <w:sz w:val="28"/>
          <w:szCs w:val="28"/>
        </w:rPr>
        <w:t>050</w:t>
      </w:r>
      <w:r>
        <w:rPr>
          <w:rFonts w:ascii="Times New Roman" w:hAnsi="Times New Roman"/>
          <w:b/>
          <w:sz w:val="28"/>
          <w:szCs w:val="28"/>
        </w:rPr>
        <w:t>3</w:t>
      </w:r>
      <w:r w:rsidRPr="0034355E">
        <w:rPr>
          <w:rFonts w:ascii="Times New Roman" w:hAnsi="Times New Roman"/>
          <w:sz w:val="28"/>
          <w:szCs w:val="28"/>
        </w:rPr>
        <w:t xml:space="preserve"> целевая статья</w:t>
      </w:r>
      <w:r w:rsidRPr="0034355E">
        <w:rPr>
          <w:rFonts w:ascii="Times New Roman" w:hAnsi="Times New Roman"/>
          <w:b/>
          <w:sz w:val="28"/>
          <w:szCs w:val="28"/>
        </w:rPr>
        <w:t xml:space="preserve"> 01025</w:t>
      </w:r>
      <w:r w:rsidR="00CE274C">
        <w:rPr>
          <w:rFonts w:ascii="Times New Roman" w:hAnsi="Times New Roman"/>
          <w:b/>
          <w:sz w:val="28"/>
          <w:szCs w:val="28"/>
        </w:rPr>
        <w:t>23</w:t>
      </w:r>
      <w:r w:rsidRPr="0034355E">
        <w:rPr>
          <w:rFonts w:ascii="Times New Roman" w:hAnsi="Times New Roman"/>
          <w:b/>
          <w:sz w:val="28"/>
          <w:szCs w:val="28"/>
        </w:rPr>
        <w:t xml:space="preserve"> </w:t>
      </w:r>
      <w:r w:rsidRPr="0034355E">
        <w:rPr>
          <w:rFonts w:ascii="Times New Roman" w:hAnsi="Times New Roman"/>
          <w:sz w:val="28"/>
          <w:szCs w:val="28"/>
        </w:rPr>
        <w:t xml:space="preserve"> вид расходов </w:t>
      </w:r>
      <w:r w:rsidRPr="0034355E">
        <w:rPr>
          <w:rFonts w:ascii="Times New Roman" w:hAnsi="Times New Roman"/>
          <w:b/>
          <w:sz w:val="28"/>
          <w:szCs w:val="28"/>
        </w:rPr>
        <w:t>244</w:t>
      </w:r>
      <w:r w:rsidRPr="0034355E">
        <w:rPr>
          <w:rFonts w:ascii="Times New Roman" w:hAnsi="Times New Roman"/>
          <w:sz w:val="28"/>
          <w:szCs w:val="28"/>
        </w:rPr>
        <w:t xml:space="preserve"> сумма </w:t>
      </w:r>
      <w:r w:rsidR="00CE274C">
        <w:rPr>
          <w:rFonts w:ascii="Times New Roman" w:hAnsi="Times New Roman"/>
          <w:b/>
          <w:sz w:val="28"/>
          <w:szCs w:val="28"/>
        </w:rPr>
        <w:t>808,1</w:t>
      </w:r>
      <w:r w:rsidRPr="0034355E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34355E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34355E">
        <w:rPr>
          <w:rFonts w:ascii="Times New Roman" w:hAnsi="Times New Roman"/>
          <w:sz w:val="28"/>
          <w:szCs w:val="28"/>
        </w:rPr>
        <w:t xml:space="preserve"> </w:t>
      </w:r>
      <w:r w:rsidR="00CE274C">
        <w:rPr>
          <w:rFonts w:ascii="Times New Roman" w:hAnsi="Times New Roman"/>
          <w:b/>
          <w:sz w:val="28"/>
          <w:szCs w:val="28"/>
        </w:rPr>
        <w:t>358,1</w:t>
      </w:r>
      <w:r w:rsidRPr="0034355E">
        <w:rPr>
          <w:rFonts w:ascii="Times New Roman" w:hAnsi="Times New Roman"/>
          <w:b/>
          <w:sz w:val="28"/>
          <w:szCs w:val="28"/>
        </w:rPr>
        <w:t xml:space="preserve"> </w:t>
      </w:r>
      <w:r w:rsidRPr="0034355E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34355E">
        <w:rPr>
          <w:rFonts w:ascii="Times New Roman" w:hAnsi="Times New Roman"/>
          <w:b/>
          <w:sz w:val="28"/>
          <w:szCs w:val="28"/>
        </w:rPr>
        <w:t>-</w:t>
      </w:r>
      <w:r w:rsidR="00CE274C">
        <w:rPr>
          <w:rFonts w:ascii="Times New Roman" w:hAnsi="Times New Roman"/>
          <w:b/>
          <w:sz w:val="28"/>
          <w:szCs w:val="28"/>
        </w:rPr>
        <w:t>45</w:t>
      </w:r>
      <w:r w:rsidRPr="0034355E">
        <w:rPr>
          <w:rFonts w:ascii="Times New Roman" w:hAnsi="Times New Roman"/>
          <w:b/>
          <w:sz w:val="28"/>
          <w:szCs w:val="28"/>
        </w:rPr>
        <w:t>0,0</w:t>
      </w:r>
      <w:r w:rsidRPr="0034355E">
        <w:rPr>
          <w:rFonts w:ascii="Times New Roman" w:hAnsi="Times New Roman"/>
          <w:sz w:val="28"/>
          <w:szCs w:val="28"/>
        </w:rPr>
        <w:t xml:space="preserve"> т.р. (в связи с уменьшение потребности на оплату расходов по </w:t>
      </w:r>
      <w:r w:rsidR="00CE274C">
        <w:rPr>
          <w:rFonts w:ascii="Times New Roman" w:hAnsi="Times New Roman"/>
          <w:sz w:val="28"/>
          <w:szCs w:val="28"/>
        </w:rPr>
        <w:t>прочему благоустройству</w:t>
      </w:r>
      <w:r>
        <w:rPr>
          <w:rFonts w:ascii="Times New Roman" w:hAnsi="Times New Roman"/>
          <w:sz w:val="28"/>
          <w:szCs w:val="28"/>
        </w:rPr>
        <w:t>)</w:t>
      </w:r>
    </w:p>
    <w:p w:rsidR="00EC11AB" w:rsidRPr="00521D93" w:rsidRDefault="003D0EF0" w:rsidP="001B2918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соответствующие изменения</w:t>
      </w:r>
      <w:r w:rsidR="00EC11AB" w:rsidRPr="00521D93">
        <w:rPr>
          <w:rFonts w:ascii="Times New Roman" w:hAnsi="Times New Roman"/>
          <w:sz w:val="28"/>
          <w:szCs w:val="28"/>
        </w:rPr>
        <w:t>:</w:t>
      </w:r>
    </w:p>
    <w:p w:rsidR="009004F7" w:rsidRPr="00521D93" w:rsidRDefault="009004F7" w:rsidP="001B2918">
      <w:pPr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3</w:t>
      </w:r>
      <w:r w:rsidR="00B64EAE" w:rsidRPr="00521D93">
        <w:rPr>
          <w:rFonts w:ascii="Times New Roman" w:hAnsi="Times New Roman"/>
          <w:sz w:val="28"/>
          <w:szCs w:val="28"/>
        </w:rPr>
        <w:t xml:space="preserve"> «Поступления доходов в бюджет Савинского сельского поселения в 2014-2016 годах»</w:t>
      </w:r>
    </w:p>
    <w:p w:rsidR="00EC11AB" w:rsidRPr="00521D93" w:rsidRDefault="003D0EF0" w:rsidP="001B2918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lastRenderedPageBreak/>
        <w:t>в приложение  № 4 «</w:t>
      </w:r>
      <w:r w:rsidR="0084703A" w:rsidRPr="0084703A">
        <w:rPr>
          <w:rFonts w:ascii="Times New Roman" w:hAnsi="Times New Roman"/>
          <w:sz w:val="28"/>
          <w:szCs w:val="28"/>
        </w:rPr>
        <w:t>Распределение бюджетных ассигнований на 2014-2016 год по разделам и подразделам, целевым статьям и видам расходов классификации расходов бюджета</w:t>
      </w:r>
      <w:r w:rsidR="00EC11AB" w:rsidRPr="00521D93">
        <w:rPr>
          <w:rFonts w:ascii="Times New Roman" w:hAnsi="Times New Roman"/>
          <w:sz w:val="28"/>
          <w:szCs w:val="28"/>
        </w:rPr>
        <w:t>»;</w:t>
      </w:r>
    </w:p>
    <w:p w:rsidR="00EC11AB" w:rsidRPr="00521D93" w:rsidRDefault="003D0EF0" w:rsidP="001B2918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в приложение № 5 «Ведомственная структура расходов бюджета Савинского сельского поселения на плановый период 201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-201</w:t>
      </w:r>
      <w:r w:rsidR="008E4172" w:rsidRPr="00521D93">
        <w:rPr>
          <w:rFonts w:ascii="Times New Roman" w:hAnsi="Times New Roman"/>
          <w:sz w:val="28"/>
          <w:szCs w:val="28"/>
        </w:rPr>
        <w:t>6</w:t>
      </w:r>
      <w:r w:rsidR="00EC11AB" w:rsidRPr="00521D93">
        <w:rPr>
          <w:rFonts w:ascii="Times New Roman" w:hAnsi="Times New Roman"/>
          <w:sz w:val="28"/>
          <w:szCs w:val="28"/>
        </w:rPr>
        <w:t xml:space="preserve"> годов»;</w:t>
      </w:r>
    </w:p>
    <w:p w:rsidR="005311D9" w:rsidRPr="00521D93" w:rsidRDefault="003D0EF0" w:rsidP="001B2918">
      <w:pPr>
        <w:numPr>
          <w:ilvl w:val="0"/>
          <w:numId w:val="24"/>
        </w:numPr>
        <w:ind w:left="0" w:firstLine="0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311D9" w:rsidRPr="00521D93">
        <w:rPr>
          <w:rStyle w:val="a5"/>
          <w:rFonts w:ascii="Times New Roman" w:hAnsi="Times New Roman"/>
          <w:i w:val="0"/>
          <w:iCs w:val="0"/>
          <w:sz w:val="28"/>
          <w:szCs w:val="28"/>
        </w:rPr>
        <w:t>приложение №7  «Источники внутреннего финансирования дефицита бюджета Савинского сельского поселения на 2014 год»</w:t>
      </w:r>
    </w:p>
    <w:p w:rsidR="00BF3D0A" w:rsidRPr="00792A96" w:rsidRDefault="00B402C8" w:rsidP="001B2918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A96">
        <w:rPr>
          <w:rStyle w:val="a5"/>
          <w:rFonts w:ascii="Times New Roman" w:hAnsi="Times New Roman"/>
          <w:i w:val="0"/>
          <w:iCs w:val="0"/>
          <w:sz w:val="28"/>
          <w:szCs w:val="28"/>
        </w:rPr>
        <w:t>приложение №8  «</w:t>
      </w:r>
      <w:r w:rsidR="00792A96" w:rsidRPr="00792A96">
        <w:rPr>
          <w:rStyle w:val="a5"/>
          <w:rFonts w:ascii="Times New Roman" w:hAnsi="Times New Roman"/>
          <w:i w:val="0"/>
          <w:iCs w:val="0"/>
          <w:sz w:val="28"/>
          <w:szCs w:val="28"/>
        </w:rPr>
        <w:t>Распределение бюджетных ассигнований на реализацию муниципальных целевых программ  на 2014 год и плановый период 2015-2016 годов</w:t>
      </w:r>
      <w:r w:rsidRPr="00792A96">
        <w:rPr>
          <w:rStyle w:val="a5"/>
          <w:rFonts w:ascii="Times New Roman" w:hAnsi="Times New Roman"/>
          <w:i w:val="0"/>
          <w:iCs w:val="0"/>
          <w:sz w:val="28"/>
          <w:szCs w:val="28"/>
        </w:rPr>
        <w:t>»</w:t>
      </w:r>
    </w:p>
    <w:p w:rsidR="00BF3D0A" w:rsidRPr="00521D93" w:rsidRDefault="00BF3D0A" w:rsidP="001B2918">
      <w:pPr>
        <w:jc w:val="both"/>
        <w:rPr>
          <w:rFonts w:ascii="Times New Roman" w:hAnsi="Times New Roman"/>
          <w:sz w:val="28"/>
          <w:szCs w:val="28"/>
        </w:rPr>
      </w:pPr>
    </w:p>
    <w:p w:rsidR="006E7F68" w:rsidRPr="00521D93" w:rsidRDefault="00202C03" w:rsidP="001B2918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6E7F68" w:rsidRPr="00521D9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proofErr w:type="spellStart"/>
      <w:r w:rsidR="006E7F68" w:rsidRPr="00521D93">
        <w:rPr>
          <w:rFonts w:ascii="Times New Roman" w:hAnsi="Times New Roman"/>
          <w:sz w:val="28"/>
          <w:szCs w:val="28"/>
        </w:rPr>
        <w:t>Т.М.Андрюшихина</w:t>
      </w:r>
      <w:proofErr w:type="spellEnd"/>
    </w:p>
    <w:sectPr w:rsidR="006E7F68" w:rsidRPr="00521D93" w:rsidSect="001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A3"/>
    <w:multiLevelType w:val="hybridMultilevel"/>
    <w:tmpl w:val="7110D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F16D7A"/>
    <w:multiLevelType w:val="hybridMultilevel"/>
    <w:tmpl w:val="58F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1F9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90C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8CA3B97"/>
    <w:multiLevelType w:val="hybridMultilevel"/>
    <w:tmpl w:val="A784F1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FB13A2"/>
    <w:multiLevelType w:val="hybridMultilevel"/>
    <w:tmpl w:val="A95A7E32"/>
    <w:lvl w:ilvl="0" w:tplc="C388C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35762"/>
    <w:multiLevelType w:val="hybridMultilevel"/>
    <w:tmpl w:val="C0B8CEBC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3934"/>
    <w:multiLevelType w:val="hybridMultilevel"/>
    <w:tmpl w:val="781642A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1562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31ABB"/>
    <w:multiLevelType w:val="hybridMultilevel"/>
    <w:tmpl w:val="D4D8005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8AC10C5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1A28"/>
    <w:multiLevelType w:val="hybridMultilevel"/>
    <w:tmpl w:val="2942304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98C26A9"/>
    <w:multiLevelType w:val="hybridMultilevel"/>
    <w:tmpl w:val="1E981674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2B8548AB"/>
    <w:multiLevelType w:val="hybridMultilevel"/>
    <w:tmpl w:val="3240484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85024"/>
    <w:multiLevelType w:val="hybridMultilevel"/>
    <w:tmpl w:val="DC924A50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31861EE1"/>
    <w:multiLevelType w:val="hybridMultilevel"/>
    <w:tmpl w:val="095C64A2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637B"/>
    <w:multiLevelType w:val="hybridMultilevel"/>
    <w:tmpl w:val="80F8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6376"/>
    <w:multiLevelType w:val="hybridMultilevel"/>
    <w:tmpl w:val="EEEA3C06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4F34"/>
    <w:multiLevelType w:val="hybridMultilevel"/>
    <w:tmpl w:val="70BA0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E43F5"/>
    <w:multiLevelType w:val="hybridMultilevel"/>
    <w:tmpl w:val="6FA6CD4A"/>
    <w:lvl w:ilvl="0" w:tplc="C388CB8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A15C7E"/>
    <w:multiLevelType w:val="hybridMultilevel"/>
    <w:tmpl w:val="405C915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97C3F80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1FE0AA8"/>
    <w:multiLevelType w:val="hybridMultilevel"/>
    <w:tmpl w:val="516AA19E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8434F"/>
    <w:multiLevelType w:val="hybridMultilevel"/>
    <w:tmpl w:val="15524E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26049D"/>
    <w:multiLevelType w:val="hybridMultilevel"/>
    <w:tmpl w:val="77A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B0221"/>
    <w:multiLevelType w:val="hybridMultilevel"/>
    <w:tmpl w:val="9F0A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4274"/>
    <w:multiLevelType w:val="hybridMultilevel"/>
    <w:tmpl w:val="2E8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7283"/>
    <w:multiLevelType w:val="hybridMultilevel"/>
    <w:tmpl w:val="D2906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F85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8"/>
  </w:num>
  <w:num w:numId="5">
    <w:abstractNumId w:val="21"/>
  </w:num>
  <w:num w:numId="6">
    <w:abstractNumId w:val="28"/>
  </w:num>
  <w:num w:numId="7">
    <w:abstractNumId w:val="15"/>
  </w:num>
  <w:num w:numId="8">
    <w:abstractNumId w:val="25"/>
  </w:num>
  <w:num w:numId="9">
    <w:abstractNumId w:val="26"/>
  </w:num>
  <w:num w:numId="10">
    <w:abstractNumId w:val="10"/>
  </w:num>
  <w:num w:numId="11">
    <w:abstractNumId w:val="2"/>
  </w:num>
  <w:num w:numId="12">
    <w:abstractNumId w:val="1"/>
  </w:num>
  <w:num w:numId="13">
    <w:abstractNumId w:val="18"/>
  </w:num>
  <w:num w:numId="14">
    <w:abstractNumId w:val="23"/>
  </w:num>
  <w:num w:numId="15">
    <w:abstractNumId w:val="2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4"/>
  </w:num>
  <w:num w:numId="24">
    <w:abstractNumId w:val="19"/>
  </w:num>
  <w:num w:numId="25">
    <w:abstractNumId w:val="17"/>
  </w:num>
  <w:num w:numId="26">
    <w:abstractNumId w:val="13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BC"/>
    <w:rsid w:val="000013F3"/>
    <w:rsid w:val="00017B74"/>
    <w:rsid w:val="000200EC"/>
    <w:rsid w:val="000315D0"/>
    <w:rsid w:val="0003525D"/>
    <w:rsid w:val="0004250F"/>
    <w:rsid w:val="000535DF"/>
    <w:rsid w:val="00065537"/>
    <w:rsid w:val="00075371"/>
    <w:rsid w:val="00076DBA"/>
    <w:rsid w:val="0007778B"/>
    <w:rsid w:val="00083C60"/>
    <w:rsid w:val="0008666E"/>
    <w:rsid w:val="000976E5"/>
    <w:rsid w:val="000A2333"/>
    <w:rsid w:val="000E1081"/>
    <w:rsid w:val="000E2801"/>
    <w:rsid w:val="000E78BF"/>
    <w:rsid w:val="000F0F0C"/>
    <w:rsid w:val="0010032F"/>
    <w:rsid w:val="00101E83"/>
    <w:rsid w:val="001052AA"/>
    <w:rsid w:val="001130B8"/>
    <w:rsid w:val="001138A9"/>
    <w:rsid w:val="00114410"/>
    <w:rsid w:val="001171A1"/>
    <w:rsid w:val="001263E0"/>
    <w:rsid w:val="001307BE"/>
    <w:rsid w:val="00132A11"/>
    <w:rsid w:val="00136A63"/>
    <w:rsid w:val="00147F29"/>
    <w:rsid w:val="0015719B"/>
    <w:rsid w:val="001638B0"/>
    <w:rsid w:val="00167136"/>
    <w:rsid w:val="00170000"/>
    <w:rsid w:val="00180BAD"/>
    <w:rsid w:val="001841D3"/>
    <w:rsid w:val="00185AFB"/>
    <w:rsid w:val="00185F88"/>
    <w:rsid w:val="001927DF"/>
    <w:rsid w:val="0019581B"/>
    <w:rsid w:val="00195EFF"/>
    <w:rsid w:val="001B2918"/>
    <w:rsid w:val="001C2D18"/>
    <w:rsid w:val="001C57C2"/>
    <w:rsid w:val="001D2B21"/>
    <w:rsid w:val="001D42A3"/>
    <w:rsid w:val="001D6D2A"/>
    <w:rsid w:val="001E32D2"/>
    <w:rsid w:val="001F527F"/>
    <w:rsid w:val="00201895"/>
    <w:rsid w:val="00201F39"/>
    <w:rsid w:val="00202C03"/>
    <w:rsid w:val="002034E7"/>
    <w:rsid w:val="0020392E"/>
    <w:rsid w:val="00204FA9"/>
    <w:rsid w:val="002058B9"/>
    <w:rsid w:val="00207D8F"/>
    <w:rsid w:val="00222E59"/>
    <w:rsid w:val="0023502E"/>
    <w:rsid w:val="002358BF"/>
    <w:rsid w:val="002506D4"/>
    <w:rsid w:val="00250ACA"/>
    <w:rsid w:val="00267005"/>
    <w:rsid w:val="002728BF"/>
    <w:rsid w:val="00291E06"/>
    <w:rsid w:val="0029679B"/>
    <w:rsid w:val="00296956"/>
    <w:rsid w:val="002A776E"/>
    <w:rsid w:val="002B35CE"/>
    <w:rsid w:val="002B657B"/>
    <w:rsid w:val="002B7624"/>
    <w:rsid w:val="002C16B4"/>
    <w:rsid w:val="002E6103"/>
    <w:rsid w:val="002F0A53"/>
    <w:rsid w:val="002F3C9E"/>
    <w:rsid w:val="002F52DA"/>
    <w:rsid w:val="0030717B"/>
    <w:rsid w:val="00312DAA"/>
    <w:rsid w:val="0031623E"/>
    <w:rsid w:val="00316D29"/>
    <w:rsid w:val="00316F81"/>
    <w:rsid w:val="00325C4F"/>
    <w:rsid w:val="00327506"/>
    <w:rsid w:val="00332661"/>
    <w:rsid w:val="0034355E"/>
    <w:rsid w:val="00352457"/>
    <w:rsid w:val="00354C37"/>
    <w:rsid w:val="00360638"/>
    <w:rsid w:val="003724AD"/>
    <w:rsid w:val="003752D9"/>
    <w:rsid w:val="0037606B"/>
    <w:rsid w:val="00376F69"/>
    <w:rsid w:val="0038403A"/>
    <w:rsid w:val="00385653"/>
    <w:rsid w:val="003870DC"/>
    <w:rsid w:val="00392AEC"/>
    <w:rsid w:val="003B422D"/>
    <w:rsid w:val="003C55A8"/>
    <w:rsid w:val="003C6161"/>
    <w:rsid w:val="003C6A42"/>
    <w:rsid w:val="003D0EF0"/>
    <w:rsid w:val="003F2BA8"/>
    <w:rsid w:val="0043289D"/>
    <w:rsid w:val="00440DCC"/>
    <w:rsid w:val="00441E73"/>
    <w:rsid w:val="00445E02"/>
    <w:rsid w:val="00453C9B"/>
    <w:rsid w:val="00455C81"/>
    <w:rsid w:val="00484C37"/>
    <w:rsid w:val="004877CD"/>
    <w:rsid w:val="004957B0"/>
    <w:rsid w:val="004A1772"/>
    <w:rsid w:val="004A33F4"/>
    <w:rsid w:val="004A60B7"/>
    <w:rsid w:val="004B465E"/>
    <w:rsid w:val="004D1660"/>
    <w:rsid w:val="004E10F0"/>
    <w:rsid w:val="004E5294"/>
    <w:rsid w:val="004E7742"/>
    <w:rsid w:val="004F1FCD"/>
    <w:rsid w:val="004F36A2"/>
    <w:rsid w:val="005004CE"/>
    <w:rsid w:val="005068AB"/>
    <w:rsid w:val="00511C9F"/>
    <w:rsid w:val="005154A2"/>
    <w:rsid w:val="0052003E"/>
    <w:rsid w:val="00521D93"/>
    <w:rsid w:val="0052407A"/>
    <w:rsid w:val="005311D9"/>
    <w:rsid w:val="00536D52"/>
    <w:rsid w:val="005424A6"/>
    <w:rsid w:val="00545563"/>
    <w:rsid w:val="00550537"/>
    <w:rsid w:val="00553362"/>
    <w:rsid w:val="00557345"/>
    <w:rsid w:val="0056351A"/>
    <w:rsid w:val="005664D6"/>
    <w:rsid w:val="005676ED"/>
    <w:rsid w:val="00572376"/>
    <w:rsid w:val="005743B5"/>
    <w:rsid w:val="00576589"/>
    <w:rsid w:val="00577CA6"/>
    <w:rsid w:val="0058075D"/>
    <w:rsid w:val="005844CB"/>
    <w:rsid w:val="00597379"/>
    <w:rsid w:val="005C3971"/>
    <w:rsid w:val="005C427B"/>
    <w:rsid w:val="005C5B3B"/>
    <w:rsid w:val="005C7687"/>
    <w:rsid w:val="005D0CD6"/>
    <w:rsid w:val="005D3EF3"/>
    <w:rsid w:val="005F2389"/>
    <w:rsid w:val="005F37E6"/>
    <w:rsid w:val="005F5C88"/>
    <w:rsid w:val="005F66ED"/>
    <w:rsid w:val="00616765"/>
    <w:rsid w:val="006202D1"/>
    <w:rsid w:val="00624833"/>
    <w:rsid w:val="006248BA"/>
    <w:rsid w:val="006248FE"/>
    <w:rsid w:val="00635CA3"/>
    <w:rsid w:val="0064615E"/>
    <w:rsid w:val="00654544"/>
    <w:rsid w:val="00663D1B"/>
    <w:rsid w:val="00665F57"/>
    <w:rsid w:val="00667828"/>
    <w:rsid w:val="00673226"/>
    <w:rsid w:val="00673750"/>
    <w:rsid w:val="00673971"/>
    <w:rsid w:val="00691B9D"/>
    <w:rsid w:val="0069657C"/>
    <w:rsid w:val="006A3AD4"/>
    <w:rsid w:val="006B4A2B"/>
    <w:rsid w:val="006C762E"/>
    <w:rsid w:val="006D19A4"/>
    <w:rsid w:val="006E5D9F"/>
    <w:rsid w:val="006E7F68"/>
    <w:rsid w:val="006F12E7"/>
    <w:rsid w:val="006F3278"/>
    <w:rsid w:val="006F4BC9"/>
    <w:rsid w:val="007014BA"/>
    <w:rsid w:val="007030CD"/>
    <w:rsid w:val="007077E3"/>
    <w:rsid w:val="00710D37"/>
    <w:rsid w:val="00715238"/>
    <w:rsid w:val="00717765"/>
    <w:rsid w:val="00721CAF"/>
    <w:rsid w:val="00724042"/>
    <w:rsid w:val="00730EA3"/>
    <w:rsid w:val="00752C4D"/>
    <w:rsid w:val="00754CBA"/>
    <w:rsid w:val="00760901"/>
    <w:rsid w:val="00760D08"/>
    <w:rsid w:val="00761401"/>
    <w:rsid w:val="0076651C"/>
    <w:rsid w:val="00774DD3"/>
    <w:rsid w:val="007817F6"/>
    <w:rsid w:val="0078197B"/>
    <w:rsid w:val="00792A96"/>
    <w:rsid w:val="007A7771"/>
    <w:rsid w:val="007B69AF"/>
    <w:rsid w:val="007C1746"/>
    <w:rsid w:val="007C709D"/>
    <w:rsid w:val="007D3749"/>
    <w:rsid w:val="007D6E49"/>
    <w:rsid w:val="007E08CE"/>
    <w:rsid w:val="007F3BE2"/>
    <w:rsid w:val="00800A2D"/>
    <w:rsid w:val="00821B22"/>
    <w:rsid w:val="00825227"/>
    <w:rsid w:val="008263D8"/>
    <w:rsid w:val="00841011"/>
    <w:rsid w:val="00846C49"/>
    <w:rsid w:val="0084703A"/>
    <w:rsid w:val="00850234"/>
    <w:rsid w:val="0086271A"/>
    <w:rsid w:val="00865ED2"/>
    <w:rsid w:val="008757A7"/>
    <w:rsid w:val="008775D4"/>
    <w:rsid w:val="00881D51"/>
    <w:rsid w:val="0088235C"/>
    <w:rsid w:val="00897592"/>
    <w:rsid w:val="008A18C5"/>
    <w:rsid w:val="008B0A02"/>
    <w:rsid w:val="008B5BA9"/>
    <w:rsid w:val="008B65CC"/>
    <w:rsid w:val="008B6728"/>
    <w:rsid w:val="008C18ED"/>
    <w:rsid w:val="008C4D55"/>
    <w:rsid w:val="008C7426"/>
    <w:rsid w:val="008C75D3"/>
    <w:rsid w:val="008E2980"/>
    <w:rsid w:val="008E4172"/>
    <w:rsid w:val="008E6894"/>
    <w:rsid w:val="008F3AC0"/>
    <w:rsid w:val="008F7B20"/>
    <w:rsid w:val="009004F7"/>
    <w:rsid w:val="009222A1"/>
    <w:rsid w:val="009260AB"/>
    <w:rsid w:val="00933520"/>
    <w:rsid w:val="009365E7"/>
    <w:rsid w:val="009453AD"/>
    <w:rsid w:val="009455F0"/>
    <w:rsid w:val="00946B85"/>
    <w:rsid w:val="00947E6F"/>
    <w:rsid w:val="0095108F"/>
    <w:rsid w:val="009569CB"/>
    <w:rsid w:val="00965AE6"/>
    <w:rsid w:val="00970040"/>
    <w:rsid w:val="00985AF7"/>
    <w:rsid w:val="00986E07"/>
    <w:rsid w:val="009B0D35"/>
    <w:rsid w:val="009B54DB"/>
    <w:rsid w:val="009B6EAA"/>
    <w:rsid w:val="009C3224"/>
    <w:rsid w:val="009C7B07"/>
    <w:rsid w:val="009C7F3A"/>
    <w:rsid w:val="009E13F0"/>
    <w:rsid w:val="009E1BED"/>
    <w:rsid w:val="00A06769"/>
    <w:rsid w:val="00A071DF"/>
    <w:rsid w:val="00A12F17"/>
    <w:rsid w:val="00A253A4"/>
    <w:rsid w:val="00A263A8"/>
    <w:rsid w:val="00A33F17"/>
    <w:rsid w:val="00A36A62"/>
    <w:rsid w:val="00A4019F"/>
    <w:rsid w:val="00A44A72"/>
    <w:rsid w:val="00A6404A"/>
    <w:rsid w:val="00A67FE0"/>
    <w:rsid w:val="00A750C9"/>
    <w:rsid w:val="00A84C42"/>
    <w:rsid w:val="00A85B06"/>
    <w:rsid w:val="00A9442B"/>
    <w:rsid w:val="00A9466D"/>
    <w:rsid w:val="00A96014"/>
    <w:rsid w:val="00A975CD"/>
    <w:rsid w:val="00AA42E2"/>
    <w:rsid w:val="00AB691C"/>
    <w:rsid w:val="00AC197F"/>
    <w:rsid w:val="00AC2E7C"/>
    <w:rsid w:val="00AD47B1"/>
    <w:rsid w:val="00AD5497"/>
    <w:rsid w:val="00AD764B"/>
    <w:rsid w:val="00AE330C"/>
    <w:rsid w:val="00AF1534"/>
    <w:rsid w:val="00AF2159"/>
    <w:rsid w:val="00AF7BFC"/>
    <w:rsid w:val="00B07F66"/>
    <w:rsid w:val="00B10738"/>
    <w:rsid w:val="00B14A3C"/>
    <w:rsid w:val="00B24CF7"/>
    <w:rsid w:val="00B35CF7"/>
    <w:rsid w:val="00B402C8"/>
    <w:rsid w:val="00B47B0F"/>
    <w:rsid w:val="00B5048E"/>
    <w:rsid w:val="00B554E9"/>
    <w:rsid w:val="00B64EAE"/>
    <w:rsid w:val="00B650C7"/>
    <w:rsid w:val="00B667F3"/>
    <w:rsid w:val="00B70B45"/>
    <w:rsid w:val="00B73447"/>
    <w:rsid w:val="00B75491"/>
    <w:rsid w:val="00B81F59"/>
    <w:rsid w:val="00B8354E"/>
    <w:rsid w:val="00B863A6"/>
    <w:rsid w:val="00BA22E6"/>
    <w:rsid w:val="00BA7990"/>
    <w:rsid w:val="00BB3E39"/>
    <w:rsid w:val="00BB6424"/>
    <w:rsid w:val="00BB7A41"/>
    <w:rsid w:val="00BC0BD6"/>
    <w:rsid w:val="00BD0460"/>
    <w:rsid w:val="00BD5BCB"/>
    <w:rsid w:val="00BD716B"/>
    <w:rsid w:val="00BE0215"/>
    <w:rsid w:val="00BE28B3"/>
    <w:rsid w:val="00BF3D0A"/>
    <w:rsid w:val="00BF690E"/>
    <w:rsid w:val="00C16B0C"/>
    <w:rsid w:val="00C229F9"/>
    <w:rsid w:val="00C23998"/>
    <w:rsid w:val="00C348FF"/>
    <w:rsid w:val="00C35A41"/>
    <w:rsid w:val="00C35BAD"/>
    <w:rsid w:val="00C42E43"/>
    <w:rsid w:val="00C505F5"/>
    <w:rsid w:val="00C50E5B"/>
    <w:rsid w:val="00C60BCC"/>
    <w:rsid w:val="00C66295"/>
    <w:rsid w:val="00C71D51"/>
    <w:rsid w:val="00C82EFD"/>
    <w:rsid w:val="00C8709D"/>
    <w:rsid w:val="00C87402"/>
    <w:rsid w:val="00C87A6C"/>
    <w:rsid w:val="00C93347"/>
    <w:rsid w:val="00CA4939"/>
    <w:rsid w:val="00CB182A"/>
    <w:rsid w:val="00CC0300"/>
    <w:rsid w:val="00CC442E"/>
    <w:rsid w:val="00CD1358"/>
    <w:rsid w:val="00CD2908"/>
    <w:rsid w:val="00CD781A"/>
    <w:rsid w:val="00CE274C"/>
    <w:rsid w:val="00CF197E"/>
    <w:rsid w:val="00CF23AB"/>
    <w:rsid w:val="00D045D7"/>
    <w:rsid w:val="00D065F2"/>
    <w:rsid w:val="00D10455"/>
    <w:rsid w:val="00D11666"/>
    <w:rsid w:val="00D11DA0"/>
    <w:rsid w:val="00D13065"/>
    <w:rsid w:val="00D170BC"/>
    <w:rsid w:val="00D3515B"/>
    <w:rsid w:val="00D36170"/>
    <w:rsid w:val="00D419FF"/>
    <w:rsid w:val="00D45D92"/>
    <w:rsid w:val="00D63F9C"/>
    <w:rsid w:val="00D65F1E"/>
    <w:rsid w:val="00D71D9B"/>
    <w:rsid w:val="00D7631B"/>
    <w:rsid w:val="00D820CB"/>
    <w:rsid w:val="00D845DC"/>
    <w:rsid w:val="00D84B4E"/>
    <w:rsid w:val="00D85953"/>
    <w:rsid w:val="00D9134D"/>
    <w:rsid w:val="00DA4E2E"/>
    <w:rsid w:val="00DA5E8D"/>
    <w:rsid w:val="00DA723D"/>
    <w:rsid w:val="00DB2576"/>
    <w:rsid w:val="00DB631F"/>
    <w:rsid w:val="00DC2346"/>
    <w:rsid w:val="00DC23D6"/>
    <w:rsid w:val="00DC424E"/>
    <w:rsid w:val="00DD3E94"/>
    <w:rsid w:val="00DE13DE"/>
    <w:rsid w:val="00DE2981"/>
    <w:rsid w:val="00DF0C56"/>
    <w:rsid w:val="00DF4FD0"/>
    <w:rsid w:val="00DF6DEB"/>
    <w:rsid w:val="00E0589C"/>
    <w:rsid w:val="00E15132"/>
    <w:rsid w:val="00E15405"/>
    <w:rsid w:val="00E26EB7"/>
    <w:rsid w:val="00E32255"/>
    <w:rsid w:val="00E4189D"/>
    <w:rsid w:val="00E5012E"/>
    <w:rsid w:val="00E51547"/>
    <w:rsid w:val="00E708BF"/>
    <w:rsid w:val="00E7201A"/>
    <w:rsid w:val="00E7234B"/>
    <w:rsid w:val="00E741BF"/>
    <w:rsid w:val="00E81EC1"/>
    <w:rsid w:val="00E965D1"/>
    <w:rsid w:val="00EA6B05"/>
    <w:rsid w:val="00EB5DAB"/>
    <w:rsid w:val="00EB76E3"/>
    <w:rsid w:val="00EC11AB"/>
    <w:rsid w:val="00EE1AD8"/>
    <w:rsid w:val="00EE3247"/>
    <w:rsid w:val="00EE4DA2"/>
    <w:rsid w:val="00EE5633"/>
    <w:rsid w:val="00EE7ACE"/>
    <w:rsid w:val="00EF26D7"/>
    <w:rsid w:val="00EF2D6E"/>
    <w:rsid w:val="00EF3358"/>
    <w:rsid w:val="00EF71B9"/>
    <w:rsid w:val="00F104AE"/>
    <w:rsid w:val="00F15862"/>
    <w:rsid w:val="00F162FB"/>
    <w:rsid w:val="00F21009"/>
    <w:rsid w:val="00F236AC"/>
    <w:rsid w:val="00F304E6"/>
    <w:rsid w:val="00F444F4"/>
    <w:rsid w:val="00F54D7C"/>
    <w:rsid w:val="00F57FEA"/>
    <w:rsid w:val="00F6065F"/>
    <w:rsid w:val="00F774B5"/>
    <w:rsid w:val="00F94C8B"/>
    <w:rsid w:val="00F967FA"/>
    <w:rsid w:val="00FA1673"/>
    <w:rsid w:val="00FA174E"/>
    <w:rsid w:val="00FA3387"/>
    <w:rsid w:val="00FC3540"/>
    <w:rsid w:val="00FD3F8D"/>
    <w:rsid w:val="00FD41BF"/>
    <w:rsid w:val="00FD66E2"/>
    <w:rsid w:val="00FD6FA3"/>
    <w:rsid w:val="00FD7B45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311D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17"/>
    <w:pPr>
      <w:ind w:left="720"/>
      <w:contextualSpacing/>
    </w:pPr>
  </w:style>
  <w:style w:type="paragraph" w:styleId="a4">
    <w:name w:val="No Spacing"/>
    <w:uiPriority w:val="1"/>
    <w:qFormat/>
    <w:rsid w:val="001E32D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11D9"/>
    <w:rPr>
      <w:rFonts w:ascii="Times New Roman" w:eastAsia="Times New Roman" w:hAnsi="Times New Roman"/>
      <w:sz w:val="24"/>
    </w:rPr>
  </w:style>
  <w:style w:type="character" w:styleId="a5">
    <w:name w:val="Emphasis"/>
    <w:basedOn w:val="a0"/>
    <w:qFormat/>
    <w:locked/>
    <w:rsid w:val="00531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0A87-F519-44D5-87D9-D46B803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2014-10-20T09:57:00Z</cp:lastPrinted>
  <dcterms:created xsi:type="dcterms:W3CDTF">2012-03-27T05:19:00Z</dcterms:created>
  <dcterms:modified xsi:type="dcterms:W3CDTF">2014-10-22T10:47:00Z</dcterms:modified>
</cp:coreProperties>
</file>